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A34E2" w:rsidRPr="00977B71" w:rsidRDefault="009A34E2" w:rsidP="00AD3FC0">
      <w:pPr>
        <w:jc w:val="center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14:paraId="0A37501D" w14:textId="77777777" w:rsidR="00A12A1A" w:rsidRPr="00977B71" w:rsidRDefault="00A12A1A" w:rsidP="000870C8">
      <w:pPr>
        <w:jc w:val="both"/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5304"/>
        <w:gridCol w:w="2019"/>
      </w:tblGrid>
      <w:tr w:rsidR="00A35640" w:rsidRPr="00977B71" w14:paraId="07932D2B" w14:textId="77777777" w:rsidTr="3DB0A9E8">
        <w:tc>
          <w:tcPr>
            <w:tcW w:w="2376" w:type="dxa"/>
            <w:shd w:val="clear" w:color="auto" w:fill="auto"/>
          </w:tcPr>
          <w:p w14:paraId="119C8CD6" w14:textId="77777777" w:rsidR="000F21D1" w:rsidRPr="00977B71" w:rsidRDefault="000F21D1" w:rsidP="00F536BA">
            <w:pPr>
              <w:pStyle w:val="Header"/>
              <w:rPr>
                <w:rFonts w:ascii="Comic Sans MS" w:hAnsi="Comic Sans MS"/>
              </w:rPr>
            </w:pPr>
            <w:r w:rsidRPr="00977B71">
              <w:rPr>
                <w:rFonts w:ascii="Comic Sans MS" w:hAnsi="Comic Sans MS"/>
                <w:noProof/>
                <w:lang w:eastAsia="en-GB" w:bidi="ar-SA"/>
              </w:rPr>
              <w:drawing>
                <wp:anchor distT="0" distB="0" distL="0" distR="0" simplePos="0" relativeHeight="251663872" behindDoc="0" locked="0" layoutInCell="1" allowOverlap="1" wp14:anchorId="79710C67" wp14:editId="00F5B7FE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108585</wp:posOffset>
                  </wp:positionV>
                  <wp:extent cx="849630" cy="791845"/>
                  <wp:effectExtent l="0" t="0" r="7620" b="825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791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shd w:val="clear" w:color="auto" w:fill="auto"/>
          </w:tcPr>
          <w:p w14:paraId="5DAB6C7B" w14:textId="77777777" w:rsidR="000F21D1" w:rsidRPr="00977B71" w:rsidRDefault="000F21D1" w:rsidP="00F536BA">
            <w:pPr>
              <w:pStyle w:val="Header"/>
              <w:rPr>
                <w:rFonts w:ascii="Comic Sans MS" w:hAnsi="Comic Sans MS"/>
              </w:rPr>
            </w:pPr>
          </w:p>
          <w:p w14:paraId="01F7C0A1" w14:textId="77777777" w:rsidR="000F21D1" w:rsidRPr="00DD09D8" w:rsidRDefault="00A35640" w:rsidP="00DD09D8">
            <w:pPr>
              <w:pStyle w:val="Header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977B71">
              <w:rPr>
                <w:rFonts w:ascii="Comic Sans MS" w:hAnsi="Comic Sans MS"/>
                <w:b/>
                <w:sz w:val="36"/>
                <w:szCs w:val="36"/>
              </w:rPr>
              <w:t>INDUCTION OF</w:t>
            </w:r>
            <w:r w:rsidR="00977B71">
              <w:rPr>
                <w:rFonts w:ascii="Comic Sans MS" w:hAnsi="Comic Sans MS"/>
                <w:b/>
                <w:sz w:val="36"/>
                <w:szCs w:val="36"/>
              </w:rPr>
              <w:t xml:space="preserve"> </w:t>
            </w:r>
            <w:r w:rsidRPr="00977B71">
              <w:rPr>
                <w:rFonts w:ascii="Comic Sans MS" w:hAnsi="Comic Sans MS"/>
                <w:b/>
                <w:sz w:val="36"/>
                <w:szCs w:val="36"/>
              </w:rPr>
              <w:t>EMPLOYEES AND VOLUNTEERS</w:t>
            </w:r>
            <w:r w:rsidR="00853DAA">
              <w:rPr>
                <w:rFonts w:ascii="Comic Sans MS" w:hAnsi="Comic Sans MS"/>
                <w:b/>
                <w:sz w:val="36"/>
                <w:szCs w:val="36"/>
              </w:rPr>
              <w:t xml:space="preserve"> POLICY</w:t>
            </w:r>
          </w:p>
        </w:tc>
        <w:tc>
          <w:tcPr>
            <w:tcW w:w="2375" w:type="dxa"/>
            <w:shd w:val="clear" w:color="auto" w:fill="auto"/>
          </w:tcPr>
          <w:p w14:paraId="02EB378F" w14:textId="77777777" w:rsidR="000F21D1" w:rsidRPr="00977B71" w:rsidRDefault="000F21D1" w:rsidP="00F536BA">
            <w:pPr>
              <w:pStyle w:val="Header"/>
              <w:rPr>
                <w:rFonts w:ascii="Comic Sans MS" w:hAnsi="Comic Sans MS"/>
              </w:rPr>
            </w:pPr>
          </w:p>
          <w:p w14:paraId="46491E0D" w14:textId="7F5C79D3" w:rsidR="00F3417D" w:rsidRPr="00977B71" w:rsidRDefault="00F3417D" w:rsidP="3DB0A9E8">
            <w:pPr>
              <w:pStyle w:val="Header"/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14:paraId="5CA717DE" w14:textId="77777777" w:rsidR="000F21D1" w:rsidRPr="00977B71" w:rsidRDefault="000F21D1" w:rsidP="00F536BA">
            <w:pPr>
              <w:pStyle w:val="Header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77B71">
              <w:rPr>
                <w:rFonts w:ascii="Comic Sans MS" w:hAnsi="Comic Sans MS"/>
                <w:b/>
                <w:sz w:val="22"/>
                <w:szCs w:val="22"/>
              </w:rPr>
              <w:t>Current Version</w:t>
            </w:r>
            <w:r w:rsidRPr="00977B7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CF336F" w:rsidRPr="00977B71">
              <w:rPr>
                <w:rFonts w:ascii="Comic Sans MS" w:hAnsi="Comic Sans MS"/>
                <w:sz w:val="22"/>
                <w:szCs w:val="22"/>
              </w:rPr>
              <w:t>1</w:t>
            </w:r>
            <w:r w:rsidRPr="00977B71">
              <w:rPr>
                <w:rFonts w:ascii="Comic Sans MS" w:hAnsi="Comic Sans MS"/>
                <w:sz w:val="22"/>
                <w:szCs w:val="22"/>
              </w:rPr>
              <w:t>.0</w:t>
            </w:r>
          </w:p>
          <w:p w14:paraId="6A05A809" w14:textId="77777777" w:rsidR="000F21D1" w:rsidRPr="00977B71" w:rsidRDefault="000F21D1" w:rsidP="00F536BA">
            <w:pPr>
              <w:pStyle w:val="Header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A39BBE3" w14:textId="77777777" w:rsidR="000F21D1" w:rsidRPr="00977B71" w:rsidRDefault="000F21D1" w:rsidP="000870C8">
      <w:pPr>
        <w:jc w:val="both"/>
        <w:rPr>
          <w:rFonts w:ascii="Comic Sans MS" w:hAnsi="Comic Sans MS"/>
          <w:sz w:val="22"/>
          <w:szCs w:val="22"/>
        </w:rPr>
      </w:pPr>
    </w:p>
    <w:p w14:paraId="41C8F396" w14:textId="77777777" w:rsidR="000F21D1" w:rsidRPr="00977B71" w:rsidRDefault="000F21D1" w:rsidP="000870C8">
      <w:pPr>
        <w:jc w:val="both"/>
        <w:rPr>
          <w:rFonts w:ascii="Comic Sans MS" w:hAnsi="Comic Sans MS"/>
          <w:sz w:val="22"/>
          <w:szCs w:val="22"/>
        </w:rPr>
      </w:pPr>
    </w:p>
    <w:p w14:paraId="5F34E87B" w14:textId="77777777" w:rsidR="003518B2" w:rsidRPr="00977B71" w:rsidRDefault="003518B2" w:rsidP="00B00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omic Sans MS" w:hAnsi="Comic Sans MS" w:cs="Arial"/>
          <w:b/>
          <w:sz w:val="22"/>
          <w:szCs w:val="22"/>
        </w:rPr>
      </w:pPr>
      <w:r w:rsidRPr="00977B71">
        <w:rPr>
          <w:rFonts w:ascii="Comic Sans MS" w:hAnsi="Comic Sans MS" w:cs="Arial"/>
          <w:b/>
          <w:sz w:val="22"/>
          <w:szCs w:val="22"/>
        </w:rPr>
        <w:t xml:space="preserve">Safeguarding and Welfare Requirement: </w:t>
      </w:r>
      <w:r w:rsidR="005E20FB" w:rsidRPr="00977B71">
        <w:rPr>
          <w:rFonts w:ascii="Comic Sans MS" w:hAnsi="Comic Sans MS" w:cs="Arial"/>
          <w:b/>
          <w:sz w:val="22"/>
          <w:szCs w:val="22"/>
        </w:rPr>
        <w:t>Staff Qualifications, Training</w:t>
      </w:r>
      <w:r w:rsidR="00977B71">
        <w:rPr>
          <w:rFonts w:ascii="Comic Sans MS" w:hAnsi="Comic Sans MS" w:cs="Arial"/>
          <w:b/>
          <w:sz w:val="22"/>
          <w:szCs w:val="22"/>
        </w:rPr>
        <w:t xml:space="preserve"> </w:t>
      </w:r>
      <w:r w:rsidR="005E20FB" w:rsidRPr="00977B71">
        <w:rPr>
          <w:rFonts w:ascii="Comic Sans MS" w:hAnsi="Comic Sans MS" w:cs="Arial"/>
          <w:b/>
          <w:sz w:val="22"/>
          <w:szCs w:val="22"/>
        </w:rPr>
        <w:t>and Skills</w:t>
      </w:r>
    </w:p>
    <w:p w14:paraId="3108921B" w14:textId="77777777" w:rsidR="00CF336F" w:rsidRPr="00977B71" w:rsidRDefault="003518B2" w:rsidP="00B00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omic Sans MS" w:hAnsi="Comic Sans MS" w:cs="Arial"/>
          <w:b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 xml:space="preserve">Providers must </w:t>
      </w:r>
      <w:r w:rsidR="005E20FB" w:rsidRPr="00977B71">
        <w:rPr>
          <w:rFonts w:ascii="Comic Sans MS" w:hAnsi="Comic Sans MS" w:cs="Arial"/>
          <w:sz w:val="22"/>
          <w:szCs w:val="22"/>
        </w:rPr>
        <w:t>ensure that all staff receive induction training to help them understand their roles and responsibilities</w:t>
      </w:r>
      <w:r w:rsidRPr="00977B71">
        <w:rPr>
          <w:rFonts w:ascii="Comic Sans MS" w:hAnsi="Comic Sans MS" w:cs="Arial"/>
          <w:sz w:val="22"/>
          <w:szCs w:val="22"/>
        </w:rPr>
        <w:t>.</w:t>
      </w:r>
    </w:p>
    <w:p w14:paraId="69977487" w14:textId="3251CDA8" w:rsidR="005F431D" w:rsidRPr="00977B71" w:rsidRDefault="000E4F17" w:rsidP="65580DAF">
      <w:pPr>
        <w:spacing w:line="360" w:lineRule="auto"/>
        <w:jc w:val="both"/>
        <w:rPr>
          <w:rFonts w:ascii="Comic Sans MS" w:hAnsi="Comic Sans MS" w:cs="Arial"/>
          <w:b/>
          <w:bCs/>
          <w:sz w:val="22"/>
          <w:szCs w:val="22"/>
        </w:rPr>
      </w:pPr>
      <w:r w:rsidRPr="65580DAF">
        <w:rPr>
          <w:rFonts w:ascii="Comic Sans MS" w:hAnsi="Comic Sans MS" w:cs="Arial"/>
          <w:b/>
          <w:bCs/>
          <w:sz w:val="22"/>
          <w:szCs w:val="22"/>
        </w:rPr>
        <w:t>Policy Statement</w:t>
      </w:r>
    </w:p>
    <w:p w14:paraId="3C4E0BC4" w14:textId="77777777" w:rsidR="005E20FB" w:rsidRPr="00977B71" w:rsidRDefault="005E20FB" w:rsidP="00FE0E35">
      <w:pPr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We provide an induction for all employees and volunteers in order to fully brief them about the setting, the families we serve, our policies and procedures, curriculum and daily practice.</w:t>
      </w:r>
    </w:p>
    <w:p w14:paraId="26D3380D" w14:textId="51C8555C" w:rsidR="008A2E40" w:rsidRPr="00977B71" w:rsidRDefault="008A2E40" w:rsidP="65580DAF">
      <w:pPr>
        <w:spacing w:line="360" w:lineRule="auto"/>
        <w:jc w:val="both"/>
        <w:rPr>
          <w:rFonts w:ascii="Comic Sans MS" w:hAnsi="Comic Sans MS" w:cs="Arial"/>
          <w:b/>
          <w:bCs/>
          <w:sz w:val="22"/>
          <w:szCs w:val="22"/>
        </w:rPr>
      </w:pPr>
      <w:r w:rsidRPr="65580DAF">
        <w:rPr>
          <w:rFonts w:ascii="Comic Sans MS" w:hAnsi="Comic Sans MS" w:cs="Arial"/>
          <w:b/>
          <w:bCs/>
          <w:sz w:val="22"/>
          <w:szCs w:val="22"/>
        </w:rPr>
        <w:t>Procedures</w:t>
      </w:r>
    </w:p>
    <w:p w14:paraId="1FB8EB36" w14:textId="77777777" w:rsidR="005E20FB" w:rsidRPr="00977B71" w:rsidRDefault="005E20FB" w:rsidP="00FE0E35">
      <w:pPr>
        <w:pStyle w:val="ListParagraph"/>
        <w:numPr>
          <w:ilvl w:val="0"/>
          <w:numId w:val="10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 xml:space="preserve"> We have a written induction plan for all new staff, which includes the following:</w:t>
      </w:r>
    </w:p>
    <w:p w14:paraId="377773B9" w14:textId="77777777" w:rsidR="005E20FB" w:rsidRPr="00977B71" w:rsidRDefault="005E20FB" w:rsidP="00FE0E35">
      <w:pPr>
        <w:pStyle w:val="ListParagraph"/>
        <w:numPr>
          <w:ilvl w:val="0"/>
          <w:numId w:val="11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Introductions to all employees and volunteers (including Committee members).</w:t>
      </w:r>
    </w:p>
    <w:p w14:paraId="3A3B975F" w14:textId="77777777" w:rsidR="005E20FB" w:rsidRPr="00977B71" w:rsidRDefault="005E20FB" w:rsidP="00FE0E35">
      <w:pPr>
        <w:pStyle w:val="ListParagraph"/>
        <w:numPr>
          <w:ilvl w:val="0"/>
          <w:numId w:val="11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Familiarisation with the building, health and safety, and fire and evacuation procedures.</w:t>
      </w:r>
    </w:p>
    <w:p w14:paraId="29A083EF" w14:textId="77777777" w:rsidR="005E20FB" w:rsidRPr="00977B71" w:rsidRDefault="005E20FB" w:rsidP="00FE0E35">
      <w:pPr>
        <w:pStyle w:val="ListParagraph"/>
        <w:numPr>
          <w:ilvl w:val="0"/>
          <w:numId w:val="11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Ensuring our</w:t>
      </w:r>
      <w:r w:rsidR="00FE0E35" w:rsidRPr="00977B71">
        <w:rPr>
          <w:rFonts w:ascii="Comic Sans MS" w:hAnsi="Comic Sans MS" w:cs="Arial"/>
          <w:sz w:val="22"/>
          <w:szCs w:val="22"/>
        </w:rPr>
        <w:t xml:space="preserve"> </w:t>
      </w:r>
      <w:r w:rsidRPr="00977B71">
        <w:rPr>
          <w:rFonts w:ascii="Comic Sans MS" w:hAnsi="Comic Sans MS" w:cs="Arial"/>
          <w:sz w:val="22"/>
          <w:szCs w:val="22"/>
        </w:rPr>
        <w:t>policies and procedures are read and adhered to.</w:t>
      </w:r>
    </w:p>
    <w:p w14:paraId="728D8E88" w14:textId="77777777" w:rsidR="005E20FB" w:rsidRPr="00977B71" w:rsidRDefault="005E20FB" w:rsidP="00FE0E35">
      <w:pPr>
        <w:pStyle w:val="ListParagraph"/>
        <w:numPr>
          <w:ilvl w:val="0"/>
          <w:numId w:val="11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Introduction to the parents, especially parents of allocated key children where appropriate.</w:t>
      </w:r>
    </w:p>
    <w:p w14:paraId="69DFEA61" w14:textId="77777777" w:rsidR="005E20FB" w:rsidRPr="00977B71" w:rsidRDefault="005E20FB" w:rsidP="00FE0E35">
      <w:pPr>
        <w:pStyle w:val="ListParagraph"/>
        <w:numPr>
          <w:ilvl w:val="0"/>
          <w:numId w:val="11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Familiarisation with confidential information in relation to any key children where applicable.</w:t>
      </w:r>
    </w:p>
    <w:p w14:paraId="2945E69E" w14:textId="77777777" w:rsidR="005E20FB" w:rsidRPr="00977B71" w:rsidRDefault="005E20FB" w:rsidP="00FE0E35">
      <w:pPr>
        <w:pStyle w:val="ListParagraph"/>
        <w:numPr>
          <w:ilvl w:val="0"/>
          <w:numId w:val="11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Details of the tasks and daily routines to be completed.</w:t>
      </w:r>
    </w:p>
    <w:p w14:paraId="5057A7D1" w14:textId="77777777" w:rsidR="005E20FB" w:rsidRPr="00977B71" w:rsidRDefault="005E20FB" w:rsidP="00FE0E35">
      <w:pPr>
        <w:pStyle w:val="ListParagraph"/>
        <w:numPr>
          <w:ilvl w:val="0"/>
          <w:numId w:val="10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The induction is completed within the first half term of joining and the Manager inducts new employees and volunteers.</w:t>
      </w:r>
    </w:p>
    <w:p w14:paraId="2D9F0617" w14:textId="77777777" w:rsidR="005E20FB" w:rsidRPr="00977B71" w:rsidRDefault="005E20FB" w:rsidP="00FE0E35">
      <w:pPr>
        <w:pStyle w:val="ListParagraph"/>
        <w:numPr>
          <w:ilvl w:val="0"/>
          <w:numId w:val="10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During the induction period, the individual must demonstrate understanding of and compliance with policies, procedures, tasks and routines.</w:t>
      </w:r>
    </w:p>
    <w:p w14:paraId="140D6192" w14:textId="77777777" w:rsidR="005E20FB" w:rsidRPr="00977B71" w:rsidRDefault="005E20FB" w:rsidP="00FE0E35">
      <w:pPr>
        <w:pStyle w:val="ListParagraph"/>
        <w:numPr>
          <w:ilvl w:val="0"/>
          <w:numId w:val="10"/>
        </w:numPr>
        <w:suppressAutoHyphens w:val="0"/>
        <w:spacing w:line="360" w:lineRule="auto"/>
        <w:jc w:val="both"/>
        <w:rPr>
          <w:rFonts w:ascii="Comic Sans MS" w:hAnsi="Comic Sans MS" w:cs="Arial"/>
          <w:sz w:val="22"/>
          <w:szCs w:val="22"/>
        </w:rPr>
      </w:pPr>
      <w:r w:rsidRPr="00977B71">
        <w:rPr>
          <w:rFonts w:ascii="Comic Sans MS" w:hAnsi="Comic Sans MS" w:cs="Arial"/>
          <w:sz w:val="22"/>
          <w:szCs w:val="22"/>
        </w:rPr>
        <w:t>Successful completion of the induction forms part of the probationary period.</w:t>
      </w:r>
    </w:p>
    <w:p w14:paraId="371227D8" w14:textId="77777777" w:rsidR="005F431D" w:rsidRPr="00DD09D8" w:rsidRDefault="005E20FB" w:rsidP="00E16B8E">
      <w:pPr>
        <w:pStyle w:val="ListParagraph"/>
        <w:numPr>
          <w:ilvl w:val="0"/>
          <w:numId w:val="10"/>
        </w:numPr>
        <w:suppressAutoHyphens w:val="0"/>
        <w:spacing w:line="360" w:lineRule="auto"/>
        <w:jc w:val="both"/>
        <w:rPr>
          <w:rFonts w:ascii="Comic Sans MS" w:hAnsi="Comic Sans MS"/>
          <w:b/>
          <w:sz w:val="22"/>
          <w:szCs w:val="22"/>
        </w:rPr>
      </w:pPr>
      <w:r w:rsidRPr="00DD09D8">
        <w:rPr>
          <w:rFonts w:ascii="Comic Sans MS" w:hAnsi="Comic Sans MS" w:cs="Arial"/>
          <w:sz w:val="22"/>
          <w:szCs w:val="22"/>
        </w:rPr>
        <w:t>Following induction, we continue to support our staff to deliver high quality performance through regular supervision and appraisal of their work.</w:t>
      </w:r>
    </w:p>
    <w:sectPr w:rsidR="005F431D" w:rsidRPr="00DD09D8" w:rsidSect="00B65BDE">
      <w:footerReference w:type="default" r:id="rId9"/>
      <w:pgSz w:w="11906" w:h="16838" w:code="9"/>
      <w:pgMar w:top="238" w:right="1208" w:bottom="244" w:left="1202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CA24B" w14:textId="77777777" w:rsidR="000E2088" w:rsidRDefault="000E2088" w:rsidP="006F21AF">
      <w:r>
        <w:separator/>
      </w:r>
    </w:p>
  </w:endnote>
  <w:endnote w:type="continuationSeparator" w:id="0">
    <w:p w14:paraId="4B8FA66A" w14:textId="77777777" w:rsidR="000E2088" w:rsidRDefault="000E2088" w:rsidP="006F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558B" w14:textId="52C70188" w:rsidR="00554F10" w:rsidRDefault="006F6606" w:rsidP="65580DAF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noProof/>
      </w:rPr>
    </w:pPr>
    <w:r>
      <w:rPr>
        <w:rFonts w:asciiTheme="majorHAnsi" w:eastAsiaTheme="majorEastAsia" w:hAnsiTheme="majorHAnsi" w:cstheme="majorBidi"/>
      </w:rPr>
      <w:t>July</w:t>
    </w:r>
    <w:r w:rsidR="00C60492">
      <w:rPr>
        <w:rFonts w:asciiTheme="majorHAnsi" w:eastAsiaTheme="majorEastAsia" w:hAnsiTheme="majorHAnsi" w:cstheme="majorBidi"/>
      </w:rPr>
      <w:t xml:space="preserve"> 202</w:t>
    </w:r>
    <w:r>
      <w:rPr>
        <w:rFonts w:asciiTheme="majorHAnsi" w:eastAsiaTheme="majorEastAsia" w:hAnsiTheme="majorHAnsi" w:cstheme="majorBidi"/>
      </w:rPr>
      <w:t>5</w:t>
    </w:r>
    <w:r w:rsidR="65580DAF" w:rsidRPr="3DB0A9E8">
      <w:rPr>
        <w:rFonts w:asciiTheme="majorHAnsi" w:eastAsiaTheme="majorEastAsia" w:hAnsiTheme="majorHAnsi" w:cstheme="majorBidi"/>
      </w:rPr>
      <w:t xml:space="preserve">     Next Review </w:t>
    </w:r>
    <w:r>
      <w:rPr>
        <w:rFonts w:asciiTheme="majorHAnsi" w:eastAsiaTheme="majorEastAsia" w:hAnsiTheme="majorHAnsi" w:cstheme="majorBidi"/>
      </w:rPr>
      <w:t>July</w:t>
    </w:r>
    <w:r w:rsidR="00C60492">
      <w:rPr>
        <w:rFonts w:asciiTheme="majorHAnsi" w:eastAsiaTheme="majorEastAsia" w:hAnsiTheme="majorHAnsi" w:cstheme="majorBidi"/>
      </w:rPr>
      <w:t xml:space="preserve"> 202</w:t>
    </w:r>
    <w:r>
      <w:rPr>
        <w:rFonts w:asciiTheme="majorHAnsi" w:eastAsiaTheme="majorEastAsia" w:hAnsiTheme="majorHAnsi" w:cstheme="majorBidi"/>
      </w:rPr>
      <w:t>6</w:t>
    </w:r>
    <w:r w:rsidR="00C60492">
      <w:rPr>
        <w:rFonts w:asciiTheme="majorHAnsi" w:eastAsiaTheme="majorEastAsia" w:hAnsiTheme="majorHAnsi" w:cstheme="majorBidi"/>
      </w:rPr>
      <w:t xml:space="preserve"> </w:t>
    </w:r>
    <w:r w:rsidR="65580DAF" w:rsidRPr="3DB0A9E8">
      <w:rPr>
        <w:rFonts w:asciiTheme="majorHAnsi" w:eastAsiaTheme="majorEastAsia" w:hAnsiTheme="majorHAnsi" w:cstheme="majorBidi"/>
      </w:rPr>
      <w:t>Page 1</w:t>
    </w:r>
    <w:r w:rsidR="65580DAF" w:rsidRPr="3DB0A9E8">
      <w:rPr>
        <w:rFonts w:asciiTheme="minorHAnsi" w:eastAsiaTheme="minorEastAsia" w:hAnsiTheme="minorHAnsi" w:cstheme="minorBidi"/>
      </w:rPr>
      <w:t xml:space="preserve"> </w:t>
    </w:r>
    <w:r w:rsidR="65580DAF" w:rsidRPr="3DB0A9E8">
      <w:rPr>
        <w:rFonts w:asciiTheme="majorHAnsi" w:eastAsiaTheme="majorEastAsia" w:hAnsiTheme="majorHAnsi" w:cstheme="majorBidi"/>
        <w:noProof/>
      </w:rPr>
      <w:t>of 1</w:t>
    </w:r>
  </w:p>
  <w:p w14:paraId="4B94D5A5" w14:textId="77777777" w:rsidR="00554F10" w:rsidRDefault="00554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6CCAB" w14:textId="77777777" w:rsidR="000E2088" w:rsidRDefault="000E2088" w:rsidP="006F21AF">
      <w:r>
        <w:separator/>
      </w:r>
    </w:p>
  </w:footnote>
  <w:footnote w:type="continuationSeparator" w:id="0">
    <w:p w14:paraId="21BC1EC9" w14:textId="77777777" w:rsidR="000E2088" w:rsidRDefault="000E2088" w:rsidP="006F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56D"/>
    <w:multiLevelType w:val="hybridMultilevel"/>
    <w:tmpl w:val="867EFD4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C72B2"/>
    <w:multiLevelType w:val="hybridMultilevel"/>
    <w:tmpl w:val="A6881B36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22B17"/>
    <w:multiLevelType w:val="hybridMultilevel"/>
    <w:tmpl w:val="B8B0DA32"/>
    <w:lvl w:ilvl="0" w:tplc="740094E6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26067E7"/>
    <w:multiLevelType w:val="hybridMultilevel"/>
    <w:tmpl w:val="9C329B7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0A1B84"/>
    <w:multiLevelType w:val="hybridMultilevel"/>
    <w:tmpl w:val="B980FB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B157A3"/>
    <w:multiLevelType w:val="hybridMultilevel"/>
    <w:tmpl w:val="9CB0B758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592CF2"/>
    <w:multiLevelType w:val="hybridMultilevel"/>
    <w:tmpl w:val="F0A4589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03D4E"/>
    <w:multiLevelType w:val="hybridMultilevel"/>
    <w:tmpl w:val="57B0755C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443A0F"/>
    <w:multiLevelType w:val="hybridMultilevel"/>
    <w:tmpl w:val="12D288E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FB12AA"/>
    <w:multiLevelType w:val="hybridMultilevel"/>
    <w:tmpl w:val="58F0411C"/>
    <w:lvl w:ilvl="0" w:tplc="740094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BE6E2F"/>
    <w:multiLevelType w:val="hybridMultilevel"/>
    <w:tmpl w:val="82B84B4C"/>
    <w:lvl w:ilvl="0" w:tplc="CAF0FBEA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19"/>
    <w:rsid w:val="0000043A"/>
    <w:rsid w:val="0000133B"/>
    <w:rsid w:val="0001105F"/>
    <w:rsid w:val="00032B66"/>
    <w:rsid w:val="00041320"/>
    <w:rsid w:val="00052D3E"/>
    <w:rsid w:val="00057B1B"/>
    <w:rsid w:val="00074E46"/>
    <w:rsid w:val="00084C6C"/>
    <w:rsid w:val="000870C8"/>
    <w:rsid w:val="000C1872"/>
    <w:rsid w:val="000E1635"/>
    <w:rsid w:val="000E2088"/>
    <w:rsid w:val="000E4F17"/>
    <w:rsid w:val="000F21D1"/>
    <w:rsid w:val="000F398A"/>
    <w:rsid w:val="001110A1"/>
    <w:rsid w:val="0011151D"/>
    <w:rsid w:val="00174FEA"/>
    <w:rsid w:val="001968D3"/>
    <w:rsid w:val="001B5DB1"/>
    <w:rsid w:val="001B7D19"/>
    <w:rsid w:val="001C005D"/>
    <w:rsid w:val="001C6F4F"/>
    <w:rsid w:val="001D15A8"/>
    <w:rsid w:val="001D18CF"/>
    <w:rsid w:val="00203D72"/>
    <w:rsid w:val="002173B8"/>
    <w:rsid w:val="002235E7"/>
    <w:rsid w:val="002321BB"/>
    <w:rsid w:val="00233526"/>
    <w:rsid w:val="00294DD7"/>
    <w:rsid w:val="002A15C2"/>
    <w:rsid w:val="002A1AE1"/>
    <w:rsid w:val="002B7E5E"/>
    <w:rsid w:val="002C0190"/>
    <w:rsid w:val="002E0102"/>
    <w:rsid w:val="002E236D"/>
    <w:rsid w:val="002E7600"/>
    <w:rsid w:val="00303B46"/>
    <w:rsid w:val="003102FB"/>
    <w:rsid w:val="00344663"/>
    <w:rsid w:val="00346261"/>
    <w:rsid w:val="003518B2"/>
    <w:rsid w:val="00357001"/>
    <w:rsid w:val="00385768"/>
    <w:rsid w:val="00386152"/>
    <w:rsid w:val="0038778A"/>
    <w:rsid w:val="003946E0"/>
    <w:rsid w:val="003A029C"/>
    <w:rsid w:val="003A2808"/>
    <w:rsid w:val="003D3143"/>
    <w:rsid w:val="003D53E5"/>
    <w:rsid w:val="003F1E04"/>
    <w:rsid w:val="003F4937"/>
    <w:rsid w:val="0041231E"/>
    <w:rsid w:val="00423463"/>
    <w:rsid w:val="00441149"/>
    <w:rsid w:val="00456137"/>
    <w:rsid w:val="00473002"/>
    <w:rsid w:val="00494F18"/>
    <w:rsid w:val="004A4EEF"/>
    <w:rsid w:val="004C5AEE"/>
    <w:rsid w:val="004C6777"/>
    <w:rsid w:val="00514749"/>
    <w:rsid w:val="00534534"/>
    <w:rsid w:val="00554F10"/>
    <w:rsid w:val="00564018"/>
    <w:rsid w:val="005707A2"/>
    <w:rsid w:val="00581CE2"/>
    <w:rsid w:val="00587CF4"/>
    <w:rsid w:val="005B4503"/>
    <w:rsid w:val="005E20FB"/>
    <w:rsid w:val="005F1289"/>
    <w:rsid w:val="005F431D"/>
    <w:rsid w:val="006148D0"/>
    <w:rsid w:val="00631718"/>
    <w:rsid w:val="00645588"/>
    <w:rsid w:val="006E7FE9"/>
    <w:rsid w:val="006F21AF"/>
    <w:rsid w:val="006F6606"/>
    <w:rsid w:val="007901E3"/>
    <w:rsid w:val="00797DA9"/>
    <w:rsid w:val="007A6D27"/>
    <w:rsid w:val="007B0294"/>
    <w:rsid w:val="007C4EFA"/>
    <w:rsid w:val="007D7AAC"/>
    <w:rsid w:val="007E4B89"/>
    <w:rsid w:val="007E5D2D"/>
    <w:rsid w:val="00807BAD"/>
    <w:rsid w:val="008205A1"/>
    <w:rsid w:val="0082483E"/>
    <w:rsid w:val="00831189"/>
    <w:rsid w:val="00836D1D"/>
    <w:rsid w:val="0084552E"/>
    <w:rsid w:val="00853DAA"/>
    <w:rsid w:val="0086423E"/>
    <w:rsid w:val="00881808"/>
    <w:rsid w:val="00890521"/>
    <w:rsid w:val="008A2E40"/>
    <w:rsid w:val="008B42C0"/>
    <w:rsid w:val="008C493E"/>
    <w:rsid w:val="008D6D7C"/>
    <w:rsid w:val="009010E0"/>
    <w:rsid w:val="0090502A"/>
    <w:rsid w:val="00935174"/>
    <w:rsid w:val="00935B13"/>
    <w:rsid w:val="009462F0"/>
    <w:rsid w:val="00960FD8"/>
    <w:rsid w:val="00977B71"/>
    <w:rsid w:val="00980191"/>
    <w:rsid w:val="009A220B"/>
    <w:rsid w:val="009A34E2"/>
    <w:rsid w:val="00A059E2"/>
    <w:rsid w:val="00A12A1A"/>
    <w:rsid w:val="00A35640"/>
    <w:rsid w:val="00A41AD7"/>
    <w:rsid w:val="00A901FD"/>
    <w:rsid w:val="00AC3BDC"/>
    <w:rsid w:val="00AD3FC0"/>
    <w:rsid w:val="00AD5098"/>
    <w:rsid w:val="00B00CE4"/>
    <w:rsid w:val="00B176B4"/>
    <w:rsid w:val="00B26A2E"/>
    <w:rsid w:val="00B323DD"/>
    <w:rsid w:val="00B3572A"/>
    <w:rsid w:val="00B522C5"/>
    <w:rsid w:val="00B52B26"/>
    <w:rsid w:val="00B6338D"/>
    <w:rsid w:val="00B65BDE"/>
    <w:rsid w:val="00B72997"/>
    <w:rsid w:val="00B94D4E"/>
    <w:rsid w:val="00B97041"/>
    <w:rsid w:val="00BA46AF"/>
    <w:rsid w:val="00BC0351"/>
    <w:rsid w:val="00BC0B94"/>
    <w:rsid w:val="00BE1510"/>
    <w:rsid w:val="00C02B67"/>
    <w:rsid w:val="00C036B7"/>
    <w:rsid w:val="00C503CF"/>
    <w:rsid w:val="00C60492"/>
    <w:rsid w:val="00C9589C"/>
    <w:rsid w:val="00CA7AE2"/>
    <w:rsid w:val="00CB1F06"/>
    <w:rsid w:val="00CB4BF4"/>
    <w:rsid w:val="00CD26CF"/>
    <w:rsid w:val="00CD6517"/>
    <w:rsid w:val="00CE1CA4"/>
    <w:rsid w:val="00CF336F"/>
    <w:rsid w:val="00D22EF2"/>
    <w:rsid w:val="00D25A7F"/>
    <w:rsid w:val="00D4202B"/>
    <w:rsid w:val="00D540BE"/>
    <w:rsid w:val="00DB3F28"/>
    <w:rsid w:val="00DB5ABB"/>
    <w:rsid w:val="00DD09D8"/>
    <w:rsid w:val="00DD2792"/>
    <w:rsid w:val="00DF583B"/>
    <w:rsid w:val="00DF5F0A"/>
    <w:rsid w:val="00DF6BF1"/>
    <w:rsid w:val="00E14032"/>
    <w:rsid w:val="00E16B8E"/>
    <w:rsid w:val="00E24D91"/>
    <w:rsid w:val="00E5017C"/>
    <w:rsid w:val="00E678BD"/>
    <w:rsid w:val="00E76A79"/>
    <w:rsid w:val="00E86FB6"/>
    <w:rsid w:val="00E9070A"/>
    <w:rsid w:val="00EC4AF9"/>
    <w:rsid w:val="00EC6DCC"/>
    <w:rsid w:val="00EF41C4"/>
    <w:rsid w:val="00F3417D"/>
    <w:rsid w:val="00F47F37"/>
    <w:rsid w:val="00F95413"/>
    <w:rsid w:val="00FB2E82"/>
    <w:rsid w:val="00FE0740"/>
    <w:rsid w:val="00FE0E35"/>
    <w:rsid w:val="00FE526A"/>
    <w:rsid w:val="1546C347"/>
    <w:rsid w:val="39B6864C"/>
    <w:rsid w:val="3DB0A9E8"/>
    <w:rsid w:val="65580DAF"/>
    <w:rsid w:val="6FF2B2E8"/>
    <w:rsid w:val="7F60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1E2187"/>
  <w15:docId w15:val="{F9A72FC1-0FD7-4A5B-8C93-236841B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F28"/>
    <w:pPr>
      <w:suppressAutoHyphens/>
    </w:pPr>
    <w:rPr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E40"/>
    <w:pPr>
      <w:keepNext/>
      <w:keepLines/>
      <w:suppressAutoHyphens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B3F28"/>
  </w:style>
  <w:style w:type="character" w:customStyle="1" w:styleId="WW-Absatz-Standardschriftart">
    <w:name w:val="WW-Absatz-Standardschriftart"/>
    <w:rsid w:val="00DB3F28"/>
  </w:style>
  <w:style w:type="character" w:customStyle="1" w:styleId="WW-Absatz-Standardschriftart1">
    <w:name w:val="WW-Absatz-Standardschriftart1"/>
    <w:rsid w:val="00DB3F28"/>
  </w:style>
  <w:style w:type="character" w:customStyle="1" w:styleId="WW-Absatz-Standardschriftart11">
    <w:name w:val="WW-Absatz-Standardschriftart11"/>
    <w:rsid w:val="00DB3F28"/>
  </w:style>
  <w:style w:type="character" w:customStyle="1" w:styleId="WW-Absatz-Standardschriftart111">
    <w:name w:val="WW-Absatz-Standardschriftart111"/>
    <w:rsid w:val="00DB3F28"/>
  </w:style>
  <w:style w:type="character" w:customStyle="1" w:styleId="WW-Absatz-Standardschriftart1111">
    <w:name w:val="WW-Absatz-Standardschriftart1111"/>
    <w:rsid w:val="00DB3F28"/>
  </w:style>
  <w:style w:type="character" w:customStyle="1" w:styleId="WW-Absatz-Standardschriftart11111">
    <w:name w:val="WW-Absatz-Standardschriftart11111"/>
    <w:rsid w:val="00DB3F28"/>
  </w:style>
  <w:style w:type="character" w:customStyle="1" w:styleId="WW-Absatz-Standardschriftart111111">
    <w:name w:val="WW-Absatz-Standardschriftart111111"/>
    <w:rsid w:val="00DB3F28"/>
  </w:style>
  <w:style w:type="character" w:customStyle="1" w:styleId="WW-Absatz-Standardschriftart1111111">
    <w:name w:val="WW-Absatz-Standardschriftart1111111"/>
    <w:rsid w:val="00DB3F28"/>
  </w:style>
  <w:style w:type="paragraph" w:customStyle="1" w:styleId="Heading">
    <w:name w:val="Heading"/>
    <w:basedOn w:val="Normal"/>
    <w:next w:val="BodyText"/>
    <w:rsid w:val="00DB3F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B3F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7074"/>
    <w:rPr>
      <w:lang w:eastAsia="ar-SA"/>
    </w:rPr>
  </w:style>
  <w:style w:type="paragraph" w:styleId="List">
    <w:name w:val="List"/>
    <w:basedOn w:val="BodyText"/>
    <w:uiPriority w:val="99"/>
    <w:rsid w:val="00DB3F28"/>
    <w:rPr>
      <w:rFonts w:cs="Tahoma"/>
    </w:rPr>
  </w:style>
  <w:style w:type="paragraph" w:styleId="Caption">
    <w:name w:val="caption"/>
    <w:basedOn w:val="Normal"/>
    <w:uiPriority w:val="35"/>
    <w:qFormat/>
    <w:rsid w:val="00DB3F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B3F28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1"/>
    <w:rPr>
      <w:rFonts w:ascii="Tahoma" w:hAnsi="Tahoma" w:cs="Tahoma"/>
      <w:sz w:val="16"/>
      <w:szCs w:val="16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EC6DCC"/>
    <w:pPr>
      <w:widowControl w:val="0"/>
      <w:tabs>
        <w:tab w:val="center" w:pos="4513"/>
        <w:tab w:val="right" w:pos="9026"/>
      </w:tabs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EC6DCC"/>
    <w:rPr>
      <w:rFonts w:eastAsia="SimSun" w:cs="Mangal"/>
      <w:kern w:val="1"/>
      <w:sz w:val="24"/>
      <w:szCs w:val="21"/>
      <w:lang w:val="en-GB" w:eastAsia="hi-IN" w:bidi="hi-IN"/>
    </w:rPr>
  </w:style>
  <w:style w:type="table" w:styleId="TableGrid">
    <w:name w:val="Table Grid"/>
    <w:basedOn w:val="TableNormal"/>
    <w:uiPriority w:val="59"/>
    <w:rsid w:val="00B72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248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01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F21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1AF"/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8A2E40"/>
    <w:rPr>
      <w:rFonts w:ascii="Cambria" w:hAnsi="Cambria"/>
      <w:b/>
      <w:bCs/>
      <w:color w:val="4F81BD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870B-7A1F-4575-BE0B-D75D1055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Katharine Yarwood</cp:lastModifiedBy>
  <cp:revision>2</cp:revision>
  <cp:lastPrinted>2018-11-08T16:20:00Z</cp:lastPrinted>
  <dcterms:created xsi:type="dcterms:W3CDTF">2025-07-01T16:11:00Z</dcterms:created>
  <dcterms:modified xsi:type="dcterms:W3CDTF">2025-07-01T16:11:00Z</dcterms:modified>
</cp:coreProperties>
</file>